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10390" w14:textId="77777777" w:rsidR="00A721D6" w:rsidRDefault="00A721D6" w:rsidP="00A721D6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30303"/>
          <w:sz w:val="30"/>
          <w:szCs w:val="30"/>
        </w:rPr>
      </w:pPr>
      <w:r>
        <w:rPr>
          <w:rFonts w:ascii="Helvetica" w:hAnsi="Helvetica" w:cs="Helvetica"/>
          <w:b/>
          <w:bCs/>
          <w:color w:val="030303"/>
          <w:sz w:val="30"/>
          <w:szCs w:val="30"/>
        </w:rPr>
        <w:t>Episode #035 Learn To Embrace The Struggle</w:t>
      </w:r>
    </w:p>
    <w:p w14:paraId="25E28767" w14:textId="77777777" w:rsidR="00A721D6" w:rsidRDefault="00A721D6" w:rsidP="00A721D6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It's a solo episode this week and Charlie shares a few thoughts on the SAG awards, and some reflections on the work of Craig </w:t>
      </w:r>
      <w:proofErr w:type="spellStart"/>
      <w:r>
        <w:rPr>
          <w:rFonts w:ascii="Helvetica" w:hAnsi="Helvetica" w:cs="Helvetica"/>
          <w:b/>
          <w:bCs/>
          <w:color w:val="000000"/>
          <w:sz w:val="22"/>
          <w:szCs w:val="22"/>
        </w:rPr>
        <w:t>muMs</w:t>
      </w:r>
      <w:proofErr w:type="spellEnd"/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Grant, Jessica Walter and Larry McMurtry. Charlie also has some things to say about the career of Oscar nominee Paul </w:t>
      </w:r>
      <w:proofErr w:type="spellStart"/>
      <w:r>
        <w:rPr>
          <w:rFonts w:ascii="Helvetica" w:hAnsi="Helvetica" w:cs="Helvetica"/>
          <w:b/>
          <w:bCs/>
          <w:color w:val="000000"/>
          <w:sz w:val="22"/>
          <w:szCs w:val="22"/>
        </w:rPr>
        <w:t>Raci</w:t>
      </w:r>
      <w:proofErr w:type="spellEnd"/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and his breakout role at the age of 72 in the feature film Sound of Metal.  It's easy to get locked into a sense that everything has to happen RIGHT NOW. This destructive belief that an artistic life is a sprint. How can you work towards a career that defines grit, patience, and a love of the journey itself?  Can you look at your career as a marathon, a long and winding path that may lead you to a deeper appreciation of the creative struggle? Charlie has some advice. You can follow CBP on Instagram @creatingbehavior, and the Maggie Flanigan Studio @maggieflaniganstudio. Leave a message for Charlie through </w:t>
      </w:r>
      <w:proofErr w:type="spellStart"/>
      <w:r>
        <w:rPr>
          <w:rFonts w:ascii="Helvetica" w:hAnsi="Helvetica" w:cs="Helvetica"/>
          <w:b/>
          <w:bCs/>
          <w:color w:val="000000"/>
          <w:sz w:val="22"/>
          <w:szCs w:val="22"/>
        </w:rPr>
        <w:t>SpeakPipe</w:t>
      </w:r>
      <w:proofErr w:type="spellEnd"/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at </w:t>
      </w:r>
      <w:hyperlink r:id="rId4" w:history="1">
        <w:r>
          <w:rPr>
            <w:rFonts w:ascii="Helvetica" w:hAnsi="Helvetica" w:cs="Helvetica"/>
            <w:b/>
            <w:bCs/>
            <w:color w:val="000000"/>
            <w:sz w:val="22"/>
            <w:szCs w:val="22"/>
          </w:rPr>
          <w:t>https://creatingbehaviorpodcast.com</w:t>
        </w:r>
      </w:hyperlink>
    </w:p>
    <w:p w14:paraId="7E7136F5" w14:textId="77777777" w:rsidR="00A721D6" w:rsidRDefault="00A721D6" w:rsidP="00A721D6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58564C37" w14:textId="77777777" w:rsidR="00A721D6" w:rsidRDefault="00A721D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Augusta Savage</w:t>
      </w:r>
    </w:p>
    <w:p w14:paraId="01B6B386" w14:textId="77777777" w:rsidR="00A721D6" w:rsidRDefault="008F711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</w:rPr>
      </w:pPr>
      <w:hyperlink r:id="rId5" w:history="1">
        <w:r w:rsidR="00A721D6"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https://www.nytimes.com/2021/03/30/us/augusta-savage-black-woman-artist-harlem-renaissance.html</w:t>
        </w:r>
      </w:hyperlink>
    </w:p>
    <w:p w14:paraId="5911D17A" w14:textId="77777777" w:rsidR="00A721D6" w:rsidRDefault="008F711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</w:rPr>
      </w:pPr>
      <w:hyperlink r:id="rId6" w:history="1">
        <w:r w:rsidR="00A721D6"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https://www.npr.org/2019/07/15/740459875/sculptor-augusta-savage-said-her-legacy-was-the-work-of-her-students</w:t>
        </w:r>
      </w:hyperlink>
    </w:p>
    <w:p w14:paraId="1B9E1F33" w14:textId="77777777" w:rsidR="00A721D6" w:rsidRDefault="00A721D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</w:rPr>
      </w:pPr>
    </w:p>
    <w:p w14:paraId="1C1FA4E5" w14:textId="77777777" w:rsidR="00A721D6" w:rsidRDefault="00A721D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Paul </w:t>
      </w:r>
      <w:proofErr w:type="spellStart"/>
      <w:r>
        <w:rPr>
          <w:rFonts w:ascii="Helvetica" w:hAnsi="Helvetica" w:cs="Helvetica"/>
          <w:b/>
          <w:bCs/>
          <w:color w:val="000000"/>
          <w:sz w:val="22"/>
          <w:szCs w:val="22"/>
        </w:rPr>
        <w:t>Raci</w:t>
      </w:r>
      <w:proofErr w:type="spellEnd"/>
    </w:p>
    <w:p w14:paraId="0505B5F8" w14:textId="77777777" w:rsidR="00A721D6" w:rsidRDefault="008F711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</w:rPr>
      </w:pPr>
      <w:hyperlink r:id="rId7" w:history="1">
        <w:r w:rsidR="00A721D6"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https://www.nytimes.com/2021/03/31/movies/paul-raci-sound-of-metal.html</w:t>
        </w:r>
      </w:hyperlink>
    </w:p>
    <w:p w14:paraId="4722973A" w14:textId="77777777" w:rsidR="00A721D6" w:rsidRDefault="008F711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</w:rPr>
      </w:pPr>
      <w:hyperlink r:id="rId8" w:history="1">
        <w:r w:rsidR="00A721D6"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https://www.latimes.com/entertainment-arts/awards/story/2021-02-23/paul-raci-sound-of-metal-darius-marder</w:t>
        </w:r>
      </w:hyperlink>
    </w:p>
    <w:p w14:paraId="15106563" w14:textId="77777777" w:rsidR="00A721D6" w:rsidRDefault="00A721D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310E4E39" w14:textId="77777777" w:rsidR="00A721D6" w:rsidRDefault="00A721D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Esperanza Spaulding</w:t>
      </w:r>
    </w:p>
    <w:p w14:paraId="0CDBB096" w14:textId="77777777" w:rsidR="00A721D6" w:rsidRDefault="008F711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</w:rPr>
      </w:pPr>
      <w:hyperlink r:id="rId9" w:history="1">
        <w:r w:rsidR="00A721D6"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https://songwrightsapothecarylab.com</w:t>
        </w:r>
      </w:hyperlink>
    </w:p>
    <w:p w14:paraId="63120FBB" w14:textId="77777777" w:rsidR="00A721D6" w:rsidRDefault="008F711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</w:rPr>
      </w:pPr>
      <w:hyperlink r:id="rId10" w:history="1">
        <w:r w:rsidR="00A721D6"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https://www.nytimes.com/2021/04/01/arts/music/esperanza-spalding-triangle.html</w:t>
        </w:r>
      </w:hyperlink>
    </w:p>
    <w:p w14:paraId="46F25D56" w14:textId="77777777" w:rsidR="00A721D6" w:rsidRDefault="00A721D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</w:rPr>
      </w:pPr>
    </w:p>
    <w:p w14:paraId="5AF3955E" w14:textId="77777777" w:rsidR="00A721D6" w:rsidRDefault="00A721D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Ian Manuel</w:t>
      </w:r>
    </w:p>
    <w:p w14:paraId="4DB60AEB" w14:textId="77777777" w:rsidR="00A721D6" w:rsidRDefault="008F711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</w:rPr>
      </w:pPr>
      <w:hyperlink r:id="rId11" w:history="1">
        <w:r w:rsidR="00A721D6"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https://www.nytimes.com/2021/03/25/opinion/solitary-confinement-reform.html</w:t>
        </w:r>
      </w:hyperlink>
    </w:p>
    <w:p w14:paraId="5BCDB60E" w14:textId="77777777" w:rsidR="00A721D6" w:rsidRDefault="008F711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</w:rPr>
      </w:pPr>
      <w:hyperlink r:id="rId12" w:history="1">
        <w:r w:rsidR="00A721D6"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https://www.penguinrandomhouse.com/books/610493/my-time-will-come-by-ian-manuel/</w:t>
        </w:r>
      </w:hyperlink>
    </w:p>
    <w:p w14:paraId="7DCE2B5F" w14:textId="77777777" w:rsidR="00A721D6" w:rsidRDefault="00A721D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</w:rPr>
      </w:pPr>
    </w:p>
    <w:p w14:paraId="6962D81E" w14:textId="77777777" w:rsidR="00A721D6" w:rsidRDefault="00A721D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Alice Neel</w:t>
      </w:r>
    </w:p>
    <w:p w14:paraId="1009D370" w14:textId="77777777" w:rsidR="00A721D6" w:rsidRDefault="008F711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</w:rPr>
      </w:pPr>
      <w:hyperlink r:id="rId13" w:history="1">
        <w:r w:rsidR="00A721D6"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https://www.aliceneel.com</w:t>
        </w:r>
      </w:hyperlink>
    </w:p>
    <w:p w14:paraId="64012FAD" w14:textId="77777777" w:rsidR="00A721D6" w:rsidRDefault="008F711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</w:rPr>
      </w:pPr>
      <w:hyperlink r:id="rId14" w:history="1">
        <w:r w:rsidR="00A721D6"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https://www.metmuseum.org/exhibitions/listings/2021/alice-neel</w:t>
        </w:r>
      </w:hyperlink>
    </w:p>
    <w:p w14:paraId="1C8EDE56" w14:textId="77777777" w:rsidR="00A721D6" w:rsidRDefault="008F711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</w:rPr>
      </w:pPr>
      <w:hyperlink r:id="rId15" w:history="1">
        <w:r w:rsidR="00A721D6"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https://www.nytimes.com/2021/04/02/nyregion/alice-neel-boys-painting-nyc-toby-neal.html</w:t>
        </w:r>
      </w:hyperlink>
    </w:p>
    <w:p w14:paraId="2FF43E98" w14:textId="77777777" w:rsidR="00A721D6" w:rsidRDefault="00A721D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</w:rPr>
      </w:pPr>
    </w:p>
    <w:p w14:paraId="48120D48" w14:textId="77777777" w:rsidR="00A721D6" w:rsidRDefault="00A721D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lastRenderedPageBreak/>
        <w:t xml:space="preserve">Craig </w:t>
      </w:r>
      <w:proofErr w:type="spellStart"/>
      <w:r>
        <w:rPr>
          <w:rFonts w:ascii="Helvetica" w:hAnsi="Helvetica" w:cs="Helvetica"/>
          <w:b/>
          <w:bCs/>
          <w:color w:val="000000"/>
          <w:sz w:val="22"/>
          <w:szCs w:val="22"/>
        </w:rPr>
        <w:t>muMs</w:t>
      </w:r>
      <w:proofErr w:type="spellEnd"/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2"/>
          <w:szCs w:val="22"/>
        </w:rPr>
        <w:t>GRant</w:t>
      </w:r>
      <w:proofErr w:type="spellEnd"/>
    </w:p>
    <w:p w14:paraId="7794689B" w14:textId="77777777" w:rsidR="00A721D6" w:rsidRDefault="008F711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</w:rPr>
      </w:pPr>
      <w:hyperlink r:id="rId16" w:history="1">
        <w:r w:rsidR="00A721D6"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https://www.nytimes.com/2021/03/27/arts/television/craig-mums-grant-actor-and-slam-poet-dies-at-52.html</w:t>
        </w:r>
      </w:hyperlink>
    </w:p>
    <w:p w14:paraId="137E0044" w14:textId="77777777" w:rsidR="00A721D6" w:rsidRDefault="008F711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</w:rPr>
      </w:pPr>
      <w:hyperlink r:id="rId17" w:history="1">
        <w:r w:rsidR="00A721D6"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https://deadline.com/2021/03/craig-mums-grant-dead-oz-hightown-slam-poetry-1234721763/</w:t>
        </w:r>
      </w:hyperlink>
    </w:p>
    <w:p w14:paraId="63DCF137" w14:textId="77777777" w:rsidR="00A721D6" w:rsidRDefault="00A721D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2E1EB3E2" w14:textId="77777777" w:rsidR="00A721D6" w:rsidRDefault="00A721D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Jessica Walter</w:t>
      </w:r>
    </w:p>
    <w:p w14:paraId="6AE7A3F7" w14:textId="77777777" w:rsidR="00A721D6" w:rsidRDefault="008F711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</w:rPr>
      </w:pPr>
      <w:hyperlink r:id="rId18" w:history="1">
        <w:r w:rsidR="00A721D6"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https://www.nytimes.com/2021/03/25/arts/television/jessica-walter-dead.html</w:t>
        </w:r>
      </w:hyperlink>
    </w:p>
    <w:p w14:paraId="538A23C7" w14:textId="77777777" w:rsidR="00A721D6" w:rsidRDefault="008F711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</w:rPr>
      </w:pPr>
      <w:hyperlink r:id="rId19" w:history="1">
        <w:r w:rsidR="00A721D6"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https://www.theringer.com/tv/2021/3/25/22351261/jessica-walter-obituary-arrested-development-archer</w:t>
        </w:r>
      </w:hyperlink>
    </w:p>
    <w:p w14:paraId="758B7C9B" w14:textId="77777777" w:rsidR="00A721D6" w:rsidRDefault="00A721D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0338350F" w14:textId="77777777" w:rsidR="00A721D6" w:rsidRDefault="00A721D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Larry McMurtry</w:t>
      </w:r>
    </w:p>
    <w:p w14:paraId="1E581F8C" w14:textId="77777777" w:rsidR="00A721D6" w:rsidRDefault="008F711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</w:rPr>
      </w:pPr>
      <w:hyperlink r:id="rId20" w:history="1">
        <w:r w:rsidR="00A721D6"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https://www.nytimes.com/2021/03/26/books/larry-mcmurtry-dead.html</w:t>
        </w:r>
      </w:hyperlink>
    </w:p>
    <w:p w14:paraId="35BEFFF3" w14:textId="77777777" w:rsidR="00A721D6" w:rsidRDefault="008F711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</w:rPr>
      </w:pPr>
      <w:hyperlink r:id="rId21" w:history="1">
        <w:r w:rsidR="00A721D6"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https://www.rollingstone.com/culture/culture-news/larry-mcmurtry-dead-lonesome-dove-book-1147577/</w:t>
        </w:r>
      </w:hyperlink>
    </w:p>
    <w:p w14:paraId="7B6DDFB2" w14:textId="77777777" w:rsidR="00A721D6" w:rsidRDefault="008F711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</w:rPr>
      </w:pPr>
      <w:hyperlink r:id="rId22" w:history="1">
        <w:r w:rsidR="00A721D6"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https://www.americancowboy.com/people/home-robert-duvall-24577</w:t>
        </w:r>
      </w:hyperlink>
    </w:p>
    <w:p w14:paraId="412BA860" w14:textId="77777777" w:rsidR="00A721D6" w:rsidRDefault="00A721D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</w:rPr>
      </w:pPr>
    </w:p>
    <w:p w14:paraId="42E73654" w14:textId="77777777" w:rsidR="00A721D6" w:rsidRDefault="00A721D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Melissa </w:t>
      </w:r>
      <w:proofErr w:type="spellStart"/>
      <w:r>
        <w:rPr>
          <w:rFonts w:ascii="Helvetica" w:hAnsi="Helvetica" w:cs="Helvetica"/>
          <w:b/>
          <w:bCs/>
          <w:color w:val="000000"/>
          <w:sz w:val="22"/>
          <w:szCs w:val="22"/>
        </w:rPr>
        <w:t>Febos</w:t>
      </w:r>
      <w:proofErr w:type="spellEnd"/>
    </w:p>
    <w:p w14:paraId="3B1C0AFC" w14:textId="77777777" w:rsidR="00A721D6" w:rsidRDefault="008F711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</w:rPr>
      </w:pPr>
      <w:hyperlink r:id="rId23" w:history="1">
        <w:r w:rsidR="00A721D6"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https://www.melissafebos.com</w:t>
        </w:r>
      </w:hyperlink>
    </w:p>
    <w:p w14:paraId="3DDE308D" w14:textId="77777777" w:rsidR="00A721D6" w:rsidRDefault="008F711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</w:rPr>
      </w:pPr>
      <w:hyperlink r:id="rId24" w:history="1">
        <w:r w:rsidR="00A721D6"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https://www.nytimes.com/2021/03/31/magazine/consent.html</w:t>
        </w:r>
      </w:hyperlink>
    </w:p>
    <w:p w14:paraId="0FF9643F" w14:textId="77777777" w:rsidR="00A721D6" w:rsidRDefault="00A721D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</w:rPr>
      </w:pPr>
    </w:p>
    <w:p w14:paraId="6D878240" w14:textId="77777777" w:rsidR="00A721D6" w:rsidRDefault="00A721D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Francis Bacon</w:t>
      </w:r>
    </w:p>
    <w:p w14:paraId="3573586D" w14:textId="77777777" w:rsidR="008F7116" w:rsidRDefault="008F7116" w:rsidP="008F711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  <w:u w:val="single" w:color="000000"/>
        </w:rPr>
      </w:pPr>
      <w:hyperlink r:id="rId25" w:history="1"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https://www.theguardian.com/books/2021/jan/17/francis-bacon-revelations-by-mark-stevens-and-annalyn-swan-review-a-captivating-triumph</w:t>
        </w:r>
      </w:hyperlink>
    </w:p>
    <w:p w14:paraId="56E53604" w14:textId="32560BAC" w:rsidR="008F7116" w:rsidRDefault="008F711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  <w:u w:val="single" w:color="000000"/>
        </w:rPr>
      </w:pPr>
    </w:p>
    <w:p w14:paraId="2A0AA59E" w14:textId="792A4977" w:rsidR="008F7116" w:rsidRDefault="008F711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000000"/>
          <w:sz w:val="22"/>
          <w:szCs w:val="22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u w:val="single" w:color="000000"/>
        </w:rPr>
        <w:t>French Protests</w:t>
      </w:r>
    </w:p>
    <w:p w14:paraId="66514573" w14:textId="461D3029" w:rsidR="008F7116" w:rsidRDefault="008F711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</w:rPr>
      </w:pPr>
      <w:hyperlink r:id="rId26" w:history="1">
        <w:r w:rsidRPr="004F5C9D">
          <w:rPr>
            <w:rStyle w:val="Hyperlink"/>
            <w:rFonts w:ascii="Helvetica" w:hAnsi="Helvetica" w:cs="Helvetica"/>
            <w:sz w:val="22"/>
            <w:szCs w:val="22"/>
          </w:rPr>
          <w:t>https://www.nytimes.com/2021/03/11/theater/france-theater-protests-pandemic-shutdown.html</w:t>
        </w:r>
      </w:hyperlink>
    </w:p>
    <w:p w14:paraId="14E28D35" w14:textId="77777777" w:rsidR="008F7116" w:rsidRPr="008F7116" w:rsidRDefault="008F7116" w:rsidP="00A721D6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2"/>
          <w:szCs w:val="22"/>
        </w:rPr>
      </w:pPr>
    </w:p>
    <w:p w14:paraId="3AA0BF21" w14:textId="77777777" w:rsidR="00BB012C" w:rsidRDefault="008F7116"/>
    <w:sectPr w:rsidR="00BB012C" w:rsidSect="0041084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D6"/>
    <w:rsid w:val="008F7116"/>
    <w:rsid w:val="00A2335F"/>
    <w:rsid w:val="00A721D6"/>
    <w:rsid w:val="00E8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CA1A3"/>
  <w15:chartTrackingRefBased/>
  <w15:docId w15:val="{9C836140-1CED-C645-A22A-B22F2BC5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times.com/entertainment-arts/awards/story/2021-02-23/paul-raci-sound-of-metal-darius-marder" TargetMode="External"/><Relationship Id="rId13" Type="http://schemas.openxmlformats.org/officeDocument/2006/relationships/hyperlink" Target="https://www.aliceneel.com" TargetMode="External"/><Relationship Id="rId18" Type="http://schemas.openxmlformats.org/officeDocument/2006/relationships/hyperlink" Target="https://www.nytimes.com/2021/03/25/arts/television/jessica-walter-dead.html" TargetMode="External"/><Relationship Id="rId26" Type="http://schemas.openxmlformats.org/officeDocument/2006/relationships/hyperlink" Target="https://www.nytimes.com/2021/03/11/theater/france-theater-protests-pandemic-shutdown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ollingstone.com/culture/culture-news/larry-mcmurtry-dead-lonesome-dove-book-1147577/" TargetMode="External"/><Relationship Id="rId7" Type="http://schemas.openxmlformats.org/officeDocument/2006/relationships/hyperlink" Target="https://www.nytimes.com/2021/03/31/movies/paul-raci-sound-of-metal.html" TargetMode="External"/><Relationship Id="rId12" Type="http://schemas.openxmlformats.org/officeDocument/2006/relationships/hyperlink" Target="https://www.penguinrandomhouse.com/books/610493/my-time-will-come-by-ian-manuel/" TargetMode="External"/><Relationship Id="rId17" Type="http://schemas.openxmlformats.org/officeDocument/2006/relationships/hyperlink" Target="https://deadline.com/2021/03/craig-mums-grant-dead-oz-hightown-slam-poetry-1234721763/" TargetMode="External"/><Relationship Id="rId25" Type="http://schemas.openxmlformats.org/officeDocument/2006/relationships/hyperlink" Target="https://www.theguardian.com/books/2021/jan/17/francis-bacon-revelations-by-mark-stevens-and-annalyn-swan-review-a-captivating-triump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ytimes.com/2021/03/27/arts/television/craig-mums-grant-actor-and-slam-poet-dies-at-52.html" TargetMode="External"/><Relationship Id="rId20" Type="http://schemas.openxmlformats.org/officeDocument/2006/relationships/hyperlink" Target="https://www.nytimes.com/2021/03/26/books/larry-mcmurtry-dead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pr.org/2019/07/15/740459875/sculptor-augusta-savage-said-her-legacy-was-the-work-of-her-students" TargetMode="External"/><Relationship Id="rId11" Type="http://schemas.openxmlformats.org/officeDocument/2006/relationships/hyperlink" Target="https://www.nytimes.com/2021/03/25/opinion/solitary-confinement-reform.html" TargetMode="External"/><Relationship Id="rId24" Type="http://schemas.openxmlformats.org/officeDocument/2006/relationships/hyperlink" Target="https://www.nytimes.com/2021/03/31/magazine/consent.html" TargetMode="External"/><Relationship Id="rId5" Type="http://schemas.openxmlformats.org/officeDocument/2006/relationships/hyperlink" Target="https://www.nytimes.com/2021/03/30/us/augusta-savage-black-woman-artist-harlem-renaissance.html" TargetMode="External"/><Relationship Id="rId15" Type="http://schemas.openxmlformats.org/officeDocument/2006/relationships/hyperlink" Target="https://www.nytimes.com/2021/04/02/nyregion/alice-neel-boys-painting-nyc-toby-neal.html" TargetMode="External"/><Relationship Id="rId23" Type="http://schemas.openxmlformats.org/officeDocument/2006/relationships/hyperlink" Target="https://www.melissafebos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ytimes.com/2021/04/01/arts/music/esperanza-spalding-triangle.html" TargetMode="External"/><Relationship Id="rId19" Type="http://schemas.openxmlformats.org/officeDocument/2006/relationships/hyperlink" Target="https://www.theringer.com/tv/2021/3/25/22351261/jessica-walter-obituary-arrested-development-archer" TargetMode="External"/><Relationship Id="rId4" Type="http://schemas.openxmlformats.org/officeDocument/2006/relationships/hyperlink" Target="https://creatingbehaviorpodcast.com/" TargetMode="External"/><Relationship Id="rId9" Type="http://schemas.openxmlformats.org/officeDocument/2006/relationships/hyperlink" Target="https://songwrightsapothecarylab.com" TargetMode="External"/><Relationship Id="rId14" Type="http://schemas.openxmlformats.org/officeDocument/2006/relationships/hyperlink" Target="https://www.metmuseum.org/exhibitions/listings/2021/alice-neel" TargetMode="External"/><Relationship Id="rId22" Type="http://schemas.openxmlformats.org/officeDocument/2006/relationships/hyperlink" Target="https://www.americancowboy.com/people/home-robert-duvall-2457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Sandlan</dc:creator>
  <cp:keywords/>
  <dc:description/>
  <cp:lastModifiedBy>Charlie Sandlan</cp:lastModifiedBy>
  <cp:revision>2</cp:revision>
  <dcterms:created xsi:type="dcterms:W3CDTF">2021-04-11T19:18:00Z</dcterms:created>
  <dcterms:modified xsi:type="dcterms:W3CDTF">2021-04-11T19:24:00Z</dcterms:modified>
</cp:coreProperties>
</file>